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8029" w14:textId="77777777" w:rsidR="00BB0934" w:rsidRPr="00BB0934" w:rsidRDefault="0061206D" w:rsidP="00BB0934">
      <w:pPr>
        <w:jc w:val="center"/>
        <w:rPr>
          <w:sz w:val="20"/>
          <w:szCs w:val="20"/>
        </w:rPr>
      </w:pPr>
      <w:r w:rsidRPr="00BB0934">
        <w:rPr>
          <w:sz w:val="20"/>
          <w:szCs w:val="20"/>
        </w:rPr>
        <w:t>COASTLINE COMMUNITY COLLEGE AND CAL</w:t>
      </w:r>
      <w:r w:rsidR="000578CD" w:rsidRPr="00BB0934">
        <w:rPr>
          <w:sz w:val="20"/>
          <w:szCs w:val="20"/>
        </w:rPr>
        <w:t>IFORNIA STATE UNIVERSITY, CHICO</w:t>
      </w:r>
    </w:p>
    <w:p w14:paraId="4E9D1947" w14:textId="631D64F5" w:rsidR="0061206D" w:rsidRPr="00052E0D" w:rsidRDefault="0061206D" w:rsidP="00BB0934">
      <w:pPr>
        <w:pStyle w:val="Heading1"/>
      </w:pPr>
      <w:r w:rsidRPr="00052E0D">
        <w:t>2019-2020 MAJOR ACADEMIC PLAN (MAP)</w:t>
      </w:r>
    </w:p>
    <w:p w14:paraId="7BDF91CE" w14:textId="77777777" w:rsidR="0061206D" w:rsidRDefault="0061206D" w:rsidP="0061206D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Coastline ADT Elementary Teacher Education and CSUC, BA Liberal Studies Online Program </w:t>
      </w:r>
      <w:r>
        <w:rPr>
          <w:rFonts w:ascii="Cambria" w:hAnsi="Cambria"/>
          <w:b/>
          <w:bCs/>
          <w:sz w:val="18"/>
          <w:szCs w:val="18"/>
        </w:rPr>
        <w:t>120 units in Degree</w:t>
      </w:r>
    </w:p>
    <w:p w14:paraId="795795D4" w14:textId="1C48633B" w:rsidR="00052E0D" w:rsidRDefault="00052E0D" w:rsidP="00AB5B77">
      <w:pPr>
        <w:spacing w:before="12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Name:____________________________________________________</w:t>
      </w:r>
      <w:r>
        <w:rPr>
          <w:rFonts w:ascii="Cambria" w:hAnsi="Cambria"/>
          <w:b/>
          <w:bCs/>
          <w:sz w:val="18"/>
          <w:szCs w:val="18"/>
        </w:rPr>
        <w:tab/>
        <w:t xml:space="preserve"> ID#:___________________________________________</w:t>
      </w:r>
      <w:r>
        <w:rPr>
          <w:rFonts w:ascii="Cambria" w:hAnsi="Cambria"/>
          <w:b/>
          <w:bCs/>
          <w:sz w:val="18"/>
          <w:szCs w:val="18"/>
        </w:rPr>
        <w:tab/>
        <w:t>First Semester:__________________</w:t>
      </w:r>
    </w:p>
    <w:p w14:paraId="3AC8D3BE" w14:textId="77777777" w:rsidR="00052E0D" w:rsidRPr="00052E0D" w:rsidRDefault="00052E0D" w:rsidP="00052E0D">
      <w:pPr>
        <w:pStyle w:val="Heading2"/>
      </w:pPr>
      <w:r w:rsidRPr="00052E0D">
        <w:rPr>
          <w:highlight w:val="cyan"/>
        </w:rPr>
        <w:t>COASTLINE COMMUNITY COLLEGE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First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3D9B39FE" w14:textId="77777777" w:rsidTr="00AB5B77">
        <w:trPr>
          <w:trHeight w:val="242"/>
          <w:tblHeader/>
        </w:trPr>
        <w:tc>
          <w:tcPr>
            <w:tcW w:w="492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56FEEB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FIRST SEMESTER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225183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1F42B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4E16B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C9DD2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35A18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78327D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18BD0354" w14:textId="77777777" w:rsidTr="00052E0D">
        <w:trPr>
          <w:trHeight w:val="229"/>
        </w:trPr>
        <w:tc>
          <w:tcPr>
            <w:tcW w:w="4924" w:type="dxa"/>
          </w:tcPr>
          <w:p w14:paraId="070CA08A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CMST Public Speaking</w:t>
            </w:r>
            <w:r w:rsidRPr="00F772F9">
              <w:rPr>
                <w:rFonts w:ascii="Cambria" w:hAnsi="Cambria"/>
                <w:sz w:val="20"/>
                <w:szCs w:val="20"/>
              </w:rPr>
              <w:t xml:space="preserve"> (GE Area A1)</w:t>
            </w:r>
          </w:p>
        </w:tc>
        <w:tc>
          <w:tcPr>
            <w:tcW w:w="1641" w:type="dxa"/>
          </w:tcPr>
          <w:p w14:paraId="0A778AC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12BF9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4BF30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B6DC6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31861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5F1650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708C86B" w14:textId="77777777" w:rsidTr="00052E0D">
        <w:trPr>
          <w:trHeight w:val="229"/>
        </w:trPr>
        <w:tc>
          <w:tcPr>
            <w:tcW w:w="4924" w:type="dxa"/>
            <w:vAlign w:val="center"/>
          </w:tcPr>
          <w:p w14:paraId="26355BD3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ENGL C100 Freshman Composition</w:t>
            </w:r>
            <w:r w:rsidRPr="00F772F9">
              <w:rPr>
                <w:rFonts w:ascii="Cambria" w:hAnsi="Cambria"/>
                <w:sz w:val="20"/>
                <w:szCs w:val="20"/>
              </w:rPr>
              <w:t xml:space="preserve"> (GE AREA A2)</w:t>
            </w:r>
          </w:p>
        </w:tc>
        <w:tc>
          <w:tcPr>
            <w:tcW w:w="1641" w:type="dxa"/>
          </w:tcPr>
          <w:p w14:paraId="68106AD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E0AFD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C6F29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154A39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153F9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536167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223C70F4" w14:textId="77777777" w:rsidTr="00052E0D">
        <w:trPr>
          <w:trHeight w:val="242"/>
        </w:trPr>
        <w:tc>
          <w:tcPr>
            <w:tcW w:w="4924" w:type="dxa"/>
          </w:tcPr>
          <w:p w14:paraId="56FD8E02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HIST C161 World History 1 (GE Area C2 or D)</w:t>
            </w:r>
          </w:p>
        </w:tc>
        <w:tc>
          <w:tcPr>
            <w:tcW w:w="1641" w:type="dxa"/>
          </w:tcPr>
          <w:p w14:paraId="583DB41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06F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9EEA1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86CB8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3A876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B687AD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D90274E" w14:textId="77777777" w:rsidTr="00052E0D">
        <w:trPr>
          <w:trHeight w:val="229"/>
        </w:trPr>
        <w:tc>
          <w:tcPr>
            <w:tcW w:w="4924" w:type="dxa"/>
          </w:tcPr>
          <w:p w14:paraId="03C60FFE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MATH 104[*1] (GE Area B4) Math for Elementary School Teachers</w:t>
            </w:r>
          </w:p>
        </w:tc>
        <w:tc>
          <w:tcPr>
            <w:tcW w:w="1641" w:type="dxa"/>
          </w:tcPr>
          <w:p w14:paraId="6060447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2F3DC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60FB9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A1A27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E2360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640588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3073642B" w14:textId="77777777" w:rsidTr="00052E0D">
        <w:trPr>
          <w:trHeight w:val="242"/>
        </w:trPr>
        <w:tc>
          <w:tcPr>
            <w:tcW w:w="4924" w:type="dxa"/>
          </w:tcPr>
          <w:p w14:paraId="3E40981A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MUS C100 History and Appreciation of Music or </w:t>
            </w:r>
          </w:p>
          <w:p w14:paraId="4F180333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THEA 100 Intro to Theater (GE Area C1)</w:t>
            </w:r>
          </w:p>
        </w:tc>
        <w:tc>
          <w:tcPr>
            <w:tcW w:w="1641" w:type="dxa"/>
          </w:tcPr>
          <w:p w14:paraId="673F88A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695EC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66E84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E953F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470DB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4E5D6E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399426F" w14:textId="77777777" w:rsidTr="00052E0D">
        <w:trPr>
          <w:trHeight w:val="242"/>
        </w:trPr>
        <w:tc>
          <w:tcPr>
            <w:tcW w:w="4924" w:type="dxa"/>
            <w:shd w:val="clear" w:color="auto" w:fill="E7E6E6" w:themeFill="background2"/>
          </w:tcPr>
          <w:p w14:paraId="55D69B43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250F4AC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6B4B4A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D82FD8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5545DB5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73FD9A8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E7E6E6" w:themeFill="background2"/>
          </w:tcPr>
          <w:p w14:paraId="631F51F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16BEBA6F" w14:textId="77777777" w:rsidR="00B3472C" w:rsidRDefault="00B3472C"/>
    <w:tbl>
      <w:tblPr>
        <w:tblStyle w:val="TableGrid"/>
        <w:tblW w:w="10795" w:type="dxa"/>
        <w:tblLook w:val="04A0" w:firstRow="1" w:lastRow="0" w:firstColumn="1" w:lastColumn="0" w:noHBand="0" w:noVBand="1"/>
        <w:tblDescription w:val="Second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5AE84576" w14:textId="77777777" w:rsidTr="00AB5B77">
        <w:trPr>
          <w:trHeight w:val="229"/>
          <w:tblHeader/>
        </w:trPr>
        <w:tc>
          <w:tcPr>
            <w:tcW w:w="4924" w:type="dxa"/>
            <w:shd w:val="clear" w:color="auto" w:fill="E7E6E6" w:themeFill="background2"/>
          </w:tcPr>
          <w:p w14:paraId="699668E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SECOND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4A4331D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0EDB1F3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0748E68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12C0C4A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0845EF7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7DFFD70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5E951E08" w14:textId="77777777" w:rsidTr="00052E0D">
        <w:trPr>
          <w:trHeight w:val="229"/>
        </w:trPr>
        <w:tc>
          <w:tcPr>
            <w:tcW w:w="4924" w:type="dxa"/>
            <w:shd w:val="clear" w:color="auto" w:fill="auto"/>
          </w:tcPr>
          <w:p w14:paraId="1BBDA2B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EDUC C200 The Teaching Profession (AA)</w:t>
            </w:r>
          </w:p>
        </w:tc>
        <w:tc>
          <w:tcPr>
            <w:tcW w:w="1641" w:type="dxa"/>
            <w:shd w:val="clear" w:color="auto" w:fill="auto"/>
          </w:tcPr>
          <w:p w14:paraId="551776E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0397FD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8EB3C7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7B92C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6B998B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0" w:type="dxa"/>
            <w:shd w:val="clear" w:color="auto" w:fill="auto"/>
          </w:tcPr>
          <w:p w14:paraId="392514A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294AF464" w14:textId="77777777" w:rsidTr="00052E0D">
        <w:trPr>
          <w:trHeight w:val="242"/>
        </w:trPr>
        <w:tc>
          <w:tcPr>
            <w:tcW w:w="4924" w:type="dxa"/>
          </w:tcPr>
          <w:p w14:paraId="19AE05EE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English C143 Children’s Literature (GE Area C2)</w:t>
            </w:r>
          </w:p>
        </w:tc>
        <w:tc>
          <w:tcPr>
            <w:tcW w:w="1641" w:type="dxa"/>
          </w:tcPr>
          <w:p w14:paraId="442639F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8A0BD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F5653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39B41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BEDBE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906147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FFF21D1" w14:textId="77777777" w:rsidTr="00052E0D">
        <w:trPr>
          <w:trHeight w:val="242"/>
        </w:trPr>
        <w:tc>
          <w:tcPr>
            <w:tcW w:w="4924" w:type="dxa"/>
            <w:vAlign w:val="center"/>
          </w:tcPr>
          <w:p w14:paraId="3B8E62CA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GEOL C105/C105L General Geology and Lab (GE Area B1/B3)</w:t>
            </w:r>
          </w:p>
        </w:tc>
        <w:tc>
          <w:tcPr>
            <w:tcW w:w="1641" w:type="dxa"/>
          </w:tcPr>
          <w:p w14:paraId="6070BDA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02829B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D6772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A6DDA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93181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7B0F961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3DF67A3" w14:textId="77777777" w:rsidTr="00052E0D">
        <w:trPr>
          <w:trHeight w:val="229"/>
        </w:trPr>
        <w:tc>
          <w:tcPr>
            <w:tcW w:w="4924" w:type="dxa"/>
          </w:tcPr>
          <w:p w14:paraId="19C120D3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MATH 106[*1] Geometry for Elementary Teachers GE (GE AREA B4)</w:t>
            </w:r>
          </w:p>
        </w:tc>
        <w:tc>
          <w:tcPr>
            <w:tcW w:w="1641" w:type="dxa"/>
          </w:tcPr>
          <w:p w14:paraId="2115069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AA6A5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BEF1F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54459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FEEE6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80BB30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51D5011F" w14:textId="77777777" w:rsidTr="00052E0D">
        <w:trPr>
          <w:trHeight w:val="242"/>
        </w:trPr>
        <w:tc>
          <w:tcPr>
            <w:tcW w:w="4924" w:type="dxa"/>
          </w:tcPr>
          <w:p w14:paraId="6C97A11E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ENGL C102 Critical Reasoning Reading, Writing [*1] or </w:t>
            </w:r>
          </w:p>
          <w:p w14:paraId="100CF1FD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PHIL C115 Logic &amp; Critical Thinking (GE AREA A3)</w:t>
            </w:r>
          </w:p>
        </w:tc>
        <w:tc>
          <w:tcPr>
            <w:tcW w:w="1641" w:type="dxa"/>
          </w:tcPr>
          <w:p w14:paraId="5BAC349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69D80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922CB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CB032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46089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1C3DBD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B95302D" w14:textId="77777777" w:rsidTr="00052E0D">
        <w:trPr>
          <w:trHeight w:val="242"/>
        </w:trPr>
        <w:tc>
          <w:tcPr>
            <w:tcW w:w="4924" w:type="dxa"/>
            <w:shd w:val="clear" w:color="auto" w:fill="E7E6E6" w:themeFill="background2"/>
          </w:tcPr>
          <w:p w14:paraId="7398E970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4C40631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D26A83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F0F788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7F8ECDB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2477ECE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20" w:type="dxa"/>
            <w:shd w:val="clear" w:color="auto" w:fill="E7E6E6" w:themeFill="background2"/>
          </w:tcPr>
          <w:p w14:paraId="27C855E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53211A95" w14:textId="77777777" w:rsidR="00052E0D" w:rsidRDefault="00052E0D"/>
    <w:tbl>
      <w:tblPr>
        <w:tblStyle w:val="TableGrid"/>
        <w:tblW w:w="10795" w:type="dxa"/>
        <w:tblLook w:val="04A0" w:firstRow="1" w:lastRow="0" w:firstColumn="1" w:lastColumn="0" w:noHBand="0" w:noVBand="1"/>
        <w:tblDescription w:val="3rd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1C936357" w14:textId="77777777" w:rsidTr="00AB5B77">
        <w:trPr>
          <w:trHeight w:val="229"/>
          <w:tblHeader/>
        </w:trPr>
        <w:tc>
          <w:tcPr>
            <w:tcW w:w="4924" w:type="dxa"/>
            <w:shd w:val="clear" w:color="auto" w:fill="E7E6E6" w:themeFill="background2"/>
          </w:tcPr>
          <w:p w14:paraId="35660856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THIRD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265AAAD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7F593E5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1DB984F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712DFCC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0C470F0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1D17292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56506518" w14:textId="77777777" w:rsidTr="00052E0D">
        <w:trPr>
          <w:trHeight w:val="242"/>
        </w:trPr>
        <w:tc>
          <w:tcPr>
            <w:tcW w:w="4924" w:type="dxa"/>
            <w:shd w:val="clear" w:color="auto" w:fill="auto"/>
          </w:tcPr>
          <w:p w14:paraId="5D56B8BA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CHEM C140 or PHYS C140 (GE AREA B1)</w:t>
            </w:r>
          </w:p>
          <w:p w14:paraId="62F9934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Survey  of Chemistry &amp; Physics (w/lab)</w:t>
            </w:r>
          </w:p>
        </w:tc>
        <w:tc>
          <w:tcPr>
            <w:tcW w:w="1641" w:type="dxa"/>
            <w:shd w:val="clear" w:color="auto" w:fill="auto"/>
          </w:tcPr>
          <w:p w14:paraId="1B94179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B59949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6A5EFB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6EA4CA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58B37D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8EB4F5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717E4887" w14:textId="77777777" w:rsidTr="00052E0D">
        <w:trPr>
          <w:trHeight w:val="242"/>
        </w:trPr>
        <w:tc>
          <w:tcPr>
            <w:tcW w:w="4924" w:type="dxa"/>
          </w:tcPr>
          <w:p w14:paraId="65434067" w14:textId="43E350C8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HIST C162 World History 2 (GE Area C2 or</w:t>
            </w:r>
            <w:r w:rsidR="00572BE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772F9">
              <w:rPr>
                <w:rFonts w:ascii="Cambria" w:hAnsi="Cambria"/>
                <w:sz w:val="18"/>
                <w:szCs w:val="18"/>
              </w:rPr>
              <w:t>D)</w:t>
            </w:r>
            <w:bookmarkStart w:id="0" w:name="_GoBack"/>
            <w:bookmarkEnd w:id="0"/>
          </w:p>
        </w:tc>
        <w:tc>
          <w:tcPr>
            <w:tcW w:w="1641" w:type="dxa"/>
          </w:tcPr>
          <w:p w14:paraId="600AA4D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624B0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E6437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B6C48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9D835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3C5ACA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4F76E814" w14:textId="77777777" w:rsidTr="00052E0D">
        <w:trPr>
          <w:trHeight w:val="229"/>
        </w:trPr>
        <w:tc>
          <w:tcPr>
            <w:tcW w:w="4924" w:type="dxa"/>
            <w:vAlign w:val="center"/>
          </w:tcPr>
          <w:p w14:paraId="14B16186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HIST C170  United States History (CSU GE Area C2 or D)</w:t>
            </w:r>
          </w:p>
        </w:tc>
        <w:tc>
          <w:tcPr>
            <w:tcW w:w="1641" w:type="dxa"/>
          </w:tcPr>
          <w:p w14:paraId="73F71C8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0E78D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3F2F5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07146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A5EB4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D3F464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4E3C407" w14:textId="77777777" w:rsidTr="00052E0D">
        <w:trPr>
          <w:trHeight w:val="242"/>
        </w:trPr>
        <w:tc>
          <w:tcPr>
            <w:tcW w:w="4924" w:type="dxa"/>
          </w:tcPr>
          <w:p w14:paraId="1FB23783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EDUC C210 Introduction to Special Education or </w:t>
            </w:r>
          </w:p>
          <w:p w14:paraId="130853D1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EDUC C180 School Family Community Partnerships (Electives)</w:t>
            </w:r>
          </w:p>
        </w:tc>
        <w:tc>
          <w:tcPr>
            <w:tcW w:w="1641" w:type="dxa"/>
          </w:tcPr>
          <w:p w14:paraId="4184276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E7A5C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CEBE1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5E940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61A21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79331A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30F77D6" w14:textId="77777777" w:rsidTr="00052E0D">
        <w:trPr>
          <w:trHeight w:val="242"/>
        </w:trPr>
        <w:tc>
          <w:tcPr>
            <w:tcW w:w="4924" w:type="dxa"/>
          </w:tcPr>
          <w:p w14:paraId="10E438F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EDUC C104 Introduction to Teaching and Learning in Diverse Contemporary Classrooms (Elective)</w:t>
            </w:r>
          </w:p>
        </w:tc>
        <w:tc>
          <w:tcPr>
            <w:tcW w:w="1641" w:type="dxa"/>
          </w:tcPr>
          <w:p w14:paraId="1E69BE8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9BE613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A4223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C2854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7EFBA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D885AC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8662C8F" w14:textId="77777777" w:rsidTr="00052E0D">
        <w:trPr>
          <w:trHeight w:val="229"/>
        </w:trPr>
        <w:tc>
          <w:tcPr>
            <w:tcW w:w="4924" w:type="dxa"/>
            <w:shd w:val="clear" w:color="auto" w:fill="E7E6E6" w:themeFill="background2"/>
          </w:tcPr>
          <w:p w14:paraId="5EFB5236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6A8DD7C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E9BD84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1BC5776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0182B98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0F146DB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E7E6E6" w:themeFill="background2"/>
          </w:tcPr>
          <w:p w14:paraId="1DC136F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3805B699" w14:textId="77777777" w:rsidR="00052E0D" w:rsidRDefault="00052E0D"/>
    <w:tbl>
      <w:tblPr>
        <w:tblStyle w:val="TableGrid"/>
        <w:tblW w:w="10795" w:type="dxa"/>
        <w:tblLook w:val="04A0" w:firstRow="1" w:lastRow="0" w:firstColumn="1" w:lastColumn="0" w:noHBand="0" w:noVBand="1"/>
        <w:tblDescription w:val="4th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0B2B851F" w14:textId="77777777" w:rsidTr="00AB5B77">
        <w:trPr>
          <w:trHeight w:val="242"/>
          <w:tblHeader/>
        </w:trPr>
        <w:tc>
          <w:tcPr>
            <w:tcW w:w="4924" w:type="dxa"/>
            <w:shd w:val="clear" w:color="auto" w:fill="E7E6E6" w:themeFill="background2"/>
          </w:tcPr>
          <w:p w14:paraId="22C83A16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FOURTH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76692EC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3C3557A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656FCC5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0CFE6A4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173F6B9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770EBB1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72729311" w14:textId="77777777" w:rsidTr="00052E0D">
        <w:trPr>
          <w:trHeight w:val="229"/>
        </w:trPr>
        <w:tc>
          <w:tcPr>
            <w:tcW w:w="4924" w:type="dxa"/>
          </w:tcPr>
          <w:p w14:paraId="1F9EB92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GEOG C100 World Regional Geography (GE Area D2)</w:t>
            </w:r>
          </w:p>
        </w:tc>
        <w:tc>
          <w:tcPr>
            <w:tcW w:w="1641" w:type="dxa"/>
          </w:tcPr>
          <w:p w14:paraId="2732AEB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6490B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11BE1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B53B0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A5BBB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21ECB8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1A98ADDB" w14:textId="77777777" w:rsidTr="00052E0D">
        <w:trPr>
          <w:trHeight w:val="242"/>
        </w:trPr>
        <w:tc>
          <w:tcPr>
            <w:tcW w:w="4924" w:type="dxa"/>
            <w:vAlign w:val="center"/>
          </w:tcPr>
          <w:p w14:paraId="3080E6A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PSYC C116 Child and Adolescent Development (GE Area E or D)</w:t>
            </w:r>
          </w:p>
        </w:tc>
        <w:tc>
          <w:tcPr>
            <w:tcW w:w="1641" w:type="dxa"/>
          </w:tcPr>
          <w:p w14:paraId="5C1D0EE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D167E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8C7E7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DC316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6059F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2693EB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991E627" w14:textId="77777777" w:rsidTr="00052E0D">
        <w:trPr>
          <w:trHeight w:val="229"/>
        </w:trPr>
        <w:tc>
          <w:tcPr>
            <w:tcW w:w="4924" w:type="dxa"/>
          </w:tcPr>
          <w:p w14:paraId="6E527231" w14:textId="5975F134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BIOL C100 and BIOL C100L (GE Area B2) Introduction to Biology and Lab </w:t>
            </w:r>
            <w:r w:rsidR="0098217A">
              <w:rPr>
                <w:rFonts w:ascii="Cambria" w:hAnsi="Cambri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41" w:type="dxa"/>
          </w:tcPr>
          <w:p w14:paraId="6BF3A52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13C3F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521C9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1EE34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021DB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0B39F5A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3B5E3FFC" w14:textId="77777777" w:rsidTr="00052E0D">
        <w:trPr>
          <w:trHeight w:val="242"/>
        </w:trPr>
        <w:tc>
          <w:tcPr>
            <w:tcW w:w="4924" w:type="dxa"/>
          </w:tcPr>
          <w:p w14:paraId="7D3741E0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ENGL C140 Appreciation of Literature (GE Area C2)</w:t>
            </w:r>
          </w:p>
        </w:tc>
        <w:tc>
          <w:tcPr>
            <w:tcW w:w="1641" w:type="dxa"/>
          </w:tcPr>
          <w:p w14:paraId="4BE73B2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D59FC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5FC09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6BD07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28933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0A4BFC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7FF4F715" w14:textId="77777777" w:rsidTr="00052E0D">
        <w:trPr>
          <w:trHeight w:val="242"/>
        </w:trPr>
        <w:tc>
          <w:tcPr>
            <w:tcW w:w="4924" w:type="dxa"/>
          </w:tcPr>
          <w:p w14:paraId="29C988B4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PSCI C180 American Government[*3] (GE Area D8)</w:t>
            </w:r>
          </w:p>
        </w:tc>
        <w:tc>
          <w:tcPr>
            <w:tcW w:w="1641" w:type="dxa"/>
          </w:tcPr>
          <w:p w14:paraId="338E394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385B7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19DC0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1B568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D4673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C889CD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52EE2875" w14:textId="77777777" w:rsidTr="00052E0D">
        <w:trPr>
          <w:trHeight w:val="229"/>
        </w:trPr>
        <w:tc>
          <w:tcPr>
            <w:tcW w:w="4924" w:type="dxa"/>
            <w:shd w:val="clear" w:color="auto" w:fill="E7E6E6" w:themeFill="background2"/>
          </w:tcPr>
          <w:p w14:paraId="73B7D5D0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6E92900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7AD874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72AD9E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31F62E1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4C53D50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E7E6E6" w:themeFill="background2"/>
          </w:tcPr>
          <w:p w14:paraId="4720DDE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7FE12804" w14:textId="77777777" w:rsidR="00052E0D" w:rsidRPr="003860A8" w:rsidRDefault="00052E0D" w:rsidP="00052E0D">
      <w:pPr>
        <w:pStyle w:val="Heading2"/>
        <w:rPr>
          <w:bCs/>
        </w:rPr>
      </w:pPr>
      <w:r>
        <w:rPr>
          <w:highlight w:val="cyan"/>
        </w:rPr>
        <w:t>TRANSFER CHICO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5th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6FF36EEB" w14:textId="77777777" w:rsidTr="00AB5B77">
        <w:trPr>
          <w:trHeight w:val="229"/>
          <w:tblHeader/>
        </w:trPr>
        <w:tc>
          <w:tcPr>
            <w:tcW w:w="4924" w:type="dxa"/>
            <w:shd w:val="clear" w:color="auto" w:fill="E7E6E6" w:themeFill="background2"/>
          </w:tcPr>
          <w:p w14:paraId="7BC911C4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FIFTH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6BBB973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16A430E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33F502B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5976A09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36FBA6D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6F3C1B6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467FC9A1" w14:textId="77777777" w:rsidTr="00052E0D">
        <w:trPr>
          <w:trHeight w:val="242"/>
        </w:trPr>
        <w:tc>
          <w:tcPr>
            <w:tcW w:w="4924" w:type="dxa"/>
          </w:tcPr>
          <w:p w14:paraId="68F311FF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 ENGL 341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UD GE (D)</w:t>
            </w:r>
          </w:p>
          <w:p w14:paraId="500661B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Reading Literature for Future Teachers</w:t>
            </w:r>
          </w:p>
        </w:tc>
        <w:tc>
          <w:tcPr>
            <w:tcW w:w="1641" w:type="dxa"/>
          </w:tcPr>
          <w:p w14:paraId="1FE0846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34416B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29611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7FC3E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C8B0CA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D71EC3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456BB75B" w14:textId="77777777" w:rsidTr="00052E0D">
        <w:trPr>
          <w:trHeight w:val="229"/>
        </w:trPr>
        <w:tc>
          <w:tcPr>
            <w:tcW w:w="4924" w:type="dxa"/>
            <w:vAlign w:val="center"/>
          </w:tcPr>
          <w:p w14:paraId="2F6702A0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KINE 302</w:t>
            </w:r>
          </w:p>
          <w:p w14:paraId="1DDC8580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Foundations of Childhood Physical Education</w:t>
            </w:r>
          </w:p>
        </w:tc>
        <w:tc>
          <w:tcPr>
            <w:tcW w:w="1641" w:type="dxa"/>
          </w:tcPr>
          <w:p w14:paraId="2FFA3D0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03A12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4A928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E385A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8B3E3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ADFC3E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7AB40126" w14:textId="77777777" w:rsidTr="00052E0D">
        <w:trPr>
          <w:trHeight w:val="242"/>
        </w:trPr>
        <w:tc>
          <w:tcPr>
            <w:tcW w:w="4924" w:type="dxa"/>
          </w:tcPr>
          <w:p w14:paraId="5066059C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MUSC 326</w:t>
            </w:r>
          </w:p>
          <w:p w14:paraId="74F20C8F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Music for Children</w:t>
            </w:r>
          </w:p>
        </w:tc>
        <w:tc>
          <w:tcPr>
            <w:tcW w:w="1641" w:type="dxa"/>
          </w:tcPr>
          <w:p w14:paraId="04D8B07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F6183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0B300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3D30D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8679F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B021A3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DAEC6FC" w14:textId="77777777" w:rsidTr="00052E0D">
        <w:trPr>
          <w:trHeight w:val="229"/>
        </w:trPr>
        <w:tc>
          <w:tcPr>
            <w:tcW w:w="4924" w:type="dxa"/>
          </w:tcPr>
          <w:p w14:paraId="669CFAD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ARTE 493</w:t>
            </w:r>
          </w:p>
          <w:p w14:paraId="2F505457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Development of Children’s Art</w:t>
            </w:r>
          </w:p>
        </w:tc>
        <w:tc>
          <w:tcPr>
            <w:tcW w:w="1641" w:type="dxa"/>
          </w:tcPr>
          <w:p w14:paraId="37C04A9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FAA3E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6DAF7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F1B2C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63BBB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624D29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AB638EB" w14:textId="77777777" w:rsidTr="00052E0D">
        <w:trPr>
          <w:trHeight w:val="229"/>
        </w:trPr>
        <w:tc>
          <w:tcPr>
            <w:tcW w:w="4924" w:type="dxa"/>
          </w:tcPr>
          <w:p w14:paraId="6514A83B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ELECTIVE</w:t>
            </w:r>
          </w:p>
        </w:tc>
        <w:tc>
          <w:tcPr>
            <w:tcW w:w="1641" w:type="dxa"/>
          </w:tcPr>
          <w:p w14:paraId="6486D4D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3A0548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D6EA9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7F2D49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D252A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4B9106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7074C52E" w14:textId="77777777" w:rsidTr="00052E0D">
        <w:trPr>
          <w:trHeight w:val="242"/>
        </w:trPr>
        <w:tc>
          <w:tcPr>
            <w:tcW w:w="4924" w:type="dxa"/>
            <w:shd w:val="clear" w:color="auto" w:fill="E7E6E6" w:themeFill="background2"/>
          </w:tcPr>
          <w:p w14:paraId="6BB28DD9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3BF8AF0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E604AE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5F258CA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3E92BB1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1E21217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E7E6E6" w:themeFill="background2"/>
          </w:tcPr>
          <w:p w14:paraId="545232D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08CC5A1E" w14:textId="77777777" w:rsidR="00AB5B77" w:rsidRDefault="00AB5B77"/>
    <w:tbl>
      <w:tblPr>
        <w:tblStyle w:val="TableGrid"/>
        <w:tblW w:w="10795" w:type="dxa"/>
        <w:tblLook w:val="04A0" w:firstRow="1" w:lastRow="0" w:firstColumn="1" w:lastColumn="0" w:noHBand="0" w:noVBand="1"/>
        <w:tblDescription w:val="6th 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5EB1F26B" w14:textId="77777777" w:rsidTr="00AB5B77">
        <w:trPr>
          <w:trHeight w:val="242"/>
          <w:tblHeader/>
        </w:trPr>
        <w:tc>
          <w:tcPr>
            <w:tcW w:w="4924" w:type="dxa"/>
            <w:shd w:val="clear" w:color="auto" w:fill="E7E6E6" w:themeFill="background2"/>
          </w:tcPr>
          <w:p w14:paraId="4ABD7191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lastRenderedPageBreak/>
              <w:t>SIXTH SEMESTR</w:t>
            </w:r>
          </w:p>
        </w:tc>
        <w:tc>
          <w:tcPr>
            <w:tcW w:w="1641" w:type="dxa"/>
            <w:shd w:val="clear" w:color="auto" w:fill="E7E6E6" w:themeFill="background2"/>
          </w:tcPr>
          <w:p w14:paraId="60BAAB4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7448C5C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26D9974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048E3D9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5FDE854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76ACCFE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696040AE" w14:textId="77777777" w:rsidTr="00052E0D">
        <w:trPr>
          <w:trHeight w:val="229"/>
        </w:trPr>
        <w:tc>
          <w:tcPr>
            <w:tcW w:w="4924" w:type="dxa"/>
          </w:tcPr>
          <w:p w14:paraId="6BADD09B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MATH 310</w:t>
            </w:r>
          </w:p>
          <w:p w14:paraId="0628AD11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Patterns &amp; Structures in Mathematics</w:t>
            </w:r>
          </w:p>
        </w:tc>
        <w:tc>
          <w:tcPr>
            <w:tcW w:w="1641" w:type="dxa"/>
          </w:tcPr>
          <w:p w14:paraId="6184283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08757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D8E3C4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AA590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269CC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259C82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50FD7F0A" w14:textId="77777777" w:rsidTr="00052E0D">
        <w:trPr>
          <w:trHeight w:val="242"/>
        </w:trPr>
        <w:tc>
          <w:tcPr>
            <w:tcW w:w="4924" w:type="dxa"/>
            <w:vAlign w:val="center"/>
          </w:tcPr>
          <w:p w14:paraId="2C9E3C1D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ENGL 333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WP</w:t>
            </w:r>
            <w:r w:rsidRPr="00F772F9">
              <w:rPr>
                <w:rFonts w:ascii="Cambria" w:hAnsi="Cambria"/>
                <w:sz w:val="18"/>
                <w:szCs w:val="18"/>
              </w:rPr>
              <w:t xml:space="preserve"> [*1]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UD</w:t>
            </w:r>
            <w:r w:rsidRPr="00F772F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GE (C)</w:t>
            </w:r>
          </w:p>
          <w:p w14:paraId="4D74E366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Advanced Composition for Teachers</w:t>
            </w:r>
          </w:p>
        </w:tc>
        <w:tc>
          <w:tcPr>
            <w:tcW w:w="1641" w:type="dxa"/>
          </w:tcPr>
          <w:p w14:paraId="1844A91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183D9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6006A7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01BE3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EBDD8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D9FA80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21C569F6" w14:textId="77777777" w:rsidTr="00052E0D">
        <w:trPr>
          <w:trHeight w:val="229"/>
        </w:trPr>
        <w:tc>
          <w:tcPr>
            <w:tcW w:w="4924" w:type="dxa"/>
          </w:tcPr>
          <w:p w14:paraId="27FF7774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SCED 342</w:t>
            </w:r>
          </w:p>
          <w:p w14:paraId="0E96684C" w14:textId="149435C0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Con</w:t>
            </w:r>
            <w:r w:rsidR="00AB5B77">
              <w:rPr>
                <w:rFonts w:ascii="Cambria" w:hAnsi="Cambria"/>
                <w:sz w:val="20"/>
                <w:szCs w:val="20"/>
              </w:rPr>
              <w:t>cepts in Earth &amp; Space Science</w:t>
            </w:r>
          </w:p>
        </w:tc>
        <w:tc>
          <w:tcPr>
            <w:tcW w:w="1641" w:type="dxa"/>
          </w:tcPr>
          <w:p w14:paraId="3B2BE63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2B346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853EC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C58A4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5735C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1B7585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8AE6BAA" w14:textId="77777777" w:rsidTr="00052E0D">
        <w:trPr>
          <w:trHeight w:val="242"/>
        </w:trPr>
        <w:tc>
          <w:tcPr>
            <w:tcW w:w="4924" w:type="dxa"/>
          </w:tcPr>
          <w:p w14:paraId="729F9F4A" w14:textId="5487D128" w:rsidR="00052E0D" w:rsidRPr="00F772F9" w:rsidRDefault="00052E0D" w:rsidP="00052E0D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 w:cs="Calibri"/>
                <w:snapToGrid w:val="0"/>
                <w:sz w:val="20"/>
                <w:szCs w:val="20"/>
              </w:rPr>
              <w:t xml:space="preserve"> ELECTIVE </w:t>
            </w:r>
          </w:p>
        </w:tc>
        <w:tc>
          <w:tcPr>
            <w:tcW w:w="1641" w:type="dxa"/>
          </w:tcPr>
          <w:p w14:paraId="70AEE06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E2C4D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A7A4E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6E48E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EF799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219892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398C063" w14:textId="77777777" w:rsidTr="00052E0D">
        <w:trPr>
          <w:trHeight w:val="229"/>
        </w:trPr>
        <w:tc>
          <w:tcPr>
            <w:tcW w:w="4924" w:type="dxa"/>
          </w:tcPr>
          <w:p w14:paraId="666526D5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HIST 313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GE (D2, GC)</w:t>
            </w:r>
          </w:p>
          <w:p w14:paraId="518F9D8F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Early Modern Europe</w:t>
            </w:r>
          </w:p>
        </w:tc>
        <w:tc>
          <w:tcPr>
            <w:tcW w:w="1641" w:type="dxa"/>
          </w:tcPr>
          <w:p w14:paraId="0D9C4B2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FC90C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4A17A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7B205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9470F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FBD7E0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7778A28" w14:textId="77777777" w:rsidTr="00052E0D">
        <w:trPr>
          <w:trHeight w:val="229"/>
        </w:trPr>
        <w:tc>
          <w:tcPr>
            <w:tcW w:w="4924" w:type="dxa"/>
            <w:shd w:val="clear" w:color="auto" w:fill="E7E6E6" w:themeFill="background2"/>
          </w:tcPr>
          <w:p w14:paraId="76197ABE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4A86B0A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C32CFA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3455183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3F8F4BC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7759E70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E7E6E6" w:themeFill="background2"/>
          </w:tcPr>
          <w:p w14:paraId="4F01E9E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2D06C19B" w14:textId="77777777" w:rsidR="00052E0D" w:rsidRDefault="00052E0D"/>
    <w:tbl>
      <w:tblPr>
        <w:tblStyle w:val="TableGrid"/>
        <w:tblW w:w="10795" w:type="dxa"/>
        <w:tblLook w:val="04A0" w:firstRow="1" w:lastRow="0" w:firstColumn="1" w:lastColumn="0" w:noHBand="0" w:noVBand="1"/>
        <w:tblDescription w:val="7th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22C46B78" w14:textId="77777777" w:rsidTr="00AB5B77">
        <w:trPr>
          <w:trHeight w:val="242"/>
          <w:tblHeader/>
        </w:trPr>
        <w:tc>
          <w:tcPr>
            <w:tcW w:w="4924" w:type="dxa"/>
            <w:shd w:val="clear" w:color="auto" w:fill="E7E6E6" w:themeFill="background2"/>
          </w:tcPr>
          <w:p w14:paraId="5FFBD35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SEVENTH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5AE7439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7517C36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2BB11DD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44D1A01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38F7389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7F4204F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7E4F3C43" w14:textId="77777777" w:rsidTr="00052E0D">
        <w:trPr>
          <w:trHeight w:val="242"/>
        </w:trPr>
        <w:tc>
          <w:tcPr>
            <w:tcW w:w="4924" w:type="dxa"/>
          </w:tcPr>
          <w:p w14:paraId="27381C48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ENGL 471[*3]</w:t>
            </w:r>
          </w:p>
          <w:p w14:paraId="2EA1C4C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hAnsi="Cambria"/>
                <w:sz w:val="20"/>
                <w:szCs w:val="20"/>
              </w:rPr>
              <w:t>Intsv</w:t>
            </w:r>
            <w:proofErr w:type="spellEnd"/>
            <w:r w:rsidRPr="00F772F9">
              <w:rPr>
                <w:rFonts w:ascii="Cambria" w:hAnsi="Cambria"/>
                <w:sz w:val="20"/>
                <w:szCs w:val="20"/>
              </w:rPr>
              <w:t>. Theory/</w:t>
            </w:r>
            <w:proofErr w:type="spellStart"/>
            <w:r w:rsidRPr="00F772F9">
              <w:rPr>
                <w:rFonts w:ascii="Cambria" w:hAnsi="Cambria"/>
                <w:sz w:val="20"/>
                <w:szCs w:val="20"/>
              </w:rPr>
              <w:t>Prac</w:t>
            </w:r>
            <w:proofErr w:type="spellEnd"/>
            <w:r w:rsidRPr="00F772F9">
              <w:rPr>
                <w:rFonts w:ascii="Cambria" w:hAnsi="Cambria"/>
                <w:sz w:val="20"/>
                <w:szCs w:val="20"/>
              </w:rPr>
              <w:t>. 2</w:t>
            </w:r>
            <w:r w:rsidRPr="00F772F9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F772F9">
              <w:rPr>
                <w:rFonts w:ascii="Cambria" w:hAnsi="Cambria"/>
                <w:sz w:val="20"/>
                <w:szCs w:val="20"/>
              </w:rPr>
              <w:t xml:space="preserve"> Lang. Acquisition</w:t>
            </w:r>
          </w:p>
        </w:tc>
        <w:tc>
          <w:tcPr>
            <w:tcW w:w="1641" w:type="dxa"/>
          </w:tcPr>
          <w:p w14:paraId="0F060EB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6F137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4B852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4085A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5553D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47EC4C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059CBE3F" w14:textId="77777777" w:rsidTr="00052E0D">
        <w:trPr>
          <w:trHeight w:val="229"/>
        </w:trPr>
        <w:tc>
          <w:tcPr>
            <w:tcW w:w="4924" w:type="dxa"/>
            <w:vAlign w:val="center"/>
          </w:tcPr>
          <w:p w14:paraId="40C7C4DC" w14:textId="77777777" w:rsidR="00052E0D" w:rsidRPr="00F772F9" w:rsidRDefault="00052E0D" w:rsidP="00D07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SOSC 302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(USD)</w:t>
            </w:r>
          </w:p>
          <w:p w14:paraId="5BEEE0AF" w14:textId="5FA2AD15" w:rsidR="00052E0D" w:rsidRPr="00F772F9" w:rsidRDefault="00052E0D" w:rsidP="00AB5B77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Temporal Concepts; California Ethnic History</w:t>
            </w:r>
          </w:p>
        </w:tc>
        <w:tc>
          <w:tcPr>
            <w:tcW w:w="1641" w:type="dxa"/>
          </w:tcPr>
          <w:p w14:paraId="762E7E5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B2284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C0D12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240A5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DE20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7C6183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3823A51C" w14:textId="77777777" w:rsidTr="00052E0D">
        <w:trPr>
          <w:trHeight w:val="242"/>
        </w:trPr>
        <w:tc>
          <w:tcPr>
            <w:tcW w:w="4924" w:type="dxa"/>
          </w:tcPr>
          <w:p w14:paraId="693B218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ELECTIVE </w:t>
            </w:r>
          </w:p>
        </w:tc>
        <w:tc>
          <w:tcPr>
            <w:tcW w:w="1641" w:type="dxa"/>
          </w:tcPr>
          <w:p w14:paraId="1C81D2B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7DA9C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E7BF7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AA0A1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51A22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7C6291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CD48B01" w14:textId="77777777" w:rsidTr="00052E0D">
        <w:trPr>
          <w:trHeight w:val="229"/>
        </w:trPr>
        <w:tc>
          <w:tcPr>
            <w:tcW w:w="4924" w:type="dxa"/>
          </w:tcPr>
          <w:p w14:paraId="4A81F4C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GEOS 330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UD GE (B)</w:t>
            </w:r>
          </w:p>
          <w:p w14:paraId="3FAAEB42" w14:textId="6C6E543E" w:rsidR="00052E0D" w:rsidRPr="00F772F9" w:rsidRDefault="00052E0D" w:rsidP="00AB5B77">
            <w:pPr>
              <w:rPr>
                <w:rFonts w:ascii="Cambria" w:hAnsi="Cambria"/>
                <w:b/>
                <w:sz w:val="18"/>
                <w:szCs w:val="18"/>
              </w:rPr>
            </w:pPr>
            <w:r w:rsidRPr="00F772F9">
              <w:rPr>
                <w:rFonts w:ascii="Cambria" w:hAnsi="Cambria" w:cs="Calibri"/>
                <w:snapToGrid w:val="0"/>
                <w:sz w:val="20"/>
                <w:szCs w:val="20"/>
              </w:rPr>
              <w:t>Concepts in Environmental Science</w:t>
            </w:r>
          </w:p>
        </w:tc>
        <w:tc>
          <w:tcPr>
            <w:tcW w:w="1641" w:type="dxa"/>
          </w:tcPr>
          <w:p w14:paraId="1B100E6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06686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E10EF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07ECC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12657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ACBF07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09BB093D" w14:textId="77777777" w:rsidTr="00052E0D">
        <w:trPr>
          <w:trHeight w:val="242"/>
        </w:trPr>
        <w:tc>
          <w:tcPr>
            <w:tcW w:w="4924" w:type="dxa"/>
          </w:tcPr>
          <w:p w14:paraId="20E55851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EDTE 302[*3]</w:t>
            </w:r>
          </w:p>
          <w:p w14:paraId="73FA2372" w14:textId="22A9F024" w:rsidR="00052E0D" w:rsidRPr="00F772F9" w:rsidRDefault="00052E0D" w:rsidP="00AB5B77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Access &amp; Equity in Education</w:t>
            </w:r>
          </w:p>
        </w:tc>
        <w:tc>
          <w:tcPr>
            <w:tcW w:w="1641" w:type="dxa"/>
          </w:tcPr>
          <w:p w14:paraId="5E2EBE6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4A73B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46239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CF8E0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8965C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9129A6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3AB5B3C" w14:textId="77777777" w:rsidTr="00052E0D">
        <w:trPr>
          <w:trHeight w:val="242"/>
        </w:trPr>
        <w:tc>
          <w:tcPr>
            <w:tcW w:w="4924" w:type="dxa"/>
            <w:shd w:val="clear" w:color="auto" w:fill="E7E6E6" w:themeFill="background2"/>
          </w:tcPr>
          <w:p w14:paraId="675E2121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2129E32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EFB314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59EEEF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1D41BEE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7E45DA4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E7E6E6" w:themeFill="background2"/>
          </w:tcPr>
          <w:p w14:paraId="58D44D6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773E1B57" w14:textId="77777777" w:rsidR="00052E0D" w:rsidRDefault="00052E0D"/>
    <w:tbl>
      <w:tblPr>
        <w:tblStyle w:val="TableGrid"/>
        <w:tblW w:w="10795" w:type="dxa"/>
        <w:tblLook w:val="04A0" w:firstRow="1" w:lastRow="0" w:firstColumn="1" w:lastColumn="0" w:noHBand="0" w:noVBand="1"/>
        <w:tblDescription w:val="8th Semester"/>
      </w:tblPr>
      <w:tblGrid>
        <w:gridCol w:w="4924"/>
        <w:gridCol w:w="1641"/>
        <w:gridCol w:w="1350"/>
        <w:gridCol w:w="810"/>
        <w:gridCol w:w="720"/>
        <w:gridCol w:w="630"/>
        <w:gridCol w:w="720"/>
      </w:tblGrid>
      <w:tr w:rsidR="00052E0D" w:rsidRPr="00916AF8" w14:paraId="2BC92DA9" w14:textId="77777777" w:rsidTr="00AB5B77">
        <w:trPr>
          <w:trHeight w:val="242"/>
          <w:tblHeader/>
        </w:trPr>
        <w:tc>
          <w:tcPr>
            <w:tcW w:w="4924" w:type="dxa"/>
            <w:shd w:val="clear" w:color="auto" w:fill="E7E6E6" w:themeFill="background2"/>
          </w:tcPr>
          <w:p w14:paraId="3FD80AAD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EIGHTH SEMESTER</w:t>
            </w:r>
          </w:p>
        </w:tc>
        <w:tc>
          <w:tcPr>
            <w:tcW w:w="1641" w:type="dxa"/>
            <w:shd w:val="clear" w:color="auto" w:fill="E7E6E6" w:themeFill="background2"/>
          </w:tcPr>
          <w:p w14:paraId="5E1E6EA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Course Dept. &amp; #</w:t>
            </w:r>
          </w:p>
        </w:tc>
        <w:tc>
          <w:tcPr>
            <w:tcW w:w="1350" w:type="dxa"/>
            <w:shd w:val="clear" w:color="auto" w:fill="E7E6E6" w:themeFill="background2"/>
          </w:tcPr>
          <w:p w14:paraId="5088EF4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810" w:type="dxa"/>
            <w:shd w:val="clear" w:color="auto" w:fill="E7E6E6" w:themeFill="background2"/>
          </w:tcPr>
          <w:p w14:paraId="304FC65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Advsr</w:t>
            </w:r>
            <w:proofErr w:type="spellEnd"/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</w:tcPr>
          <w:p w14:paraId="7F77D74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630" w:type="dxa"/>
            <w:shd w:val="clear" w:color="auto" w:fill="E7E6E6" w:themeFill="background2"/>
          </w:tcPr>
          <w:p w14:paraId="3389E3E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E7E6E6" w:themeFill="background2"/>
          </w:tcPr>
          <w:p w14:paraId="4BF9088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052E0D" w:rsidRPr="00916AF8" w14:paraId="7DE6A045" w14:textId="77777777" w:rsidTr="00052E0D">
        <w:trPr>
          <w:trHeight w:val="229"/>
        </w:trPr>
        <w:tc>
          <w:tcPr>
            <w:tcW w:w="4924" w:type="dxa"/>
            <w:vAlign w:val="center"/>
          </w:tcPr>
          <w:p w14:paraId="5FE98795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 xml:space="preserve">EDTE 499 </w:t>
            </w:r>
            <w:r w:rsidRPr="00F772F9">
              <w:rPr>
                <w:rFonts w:ascii="Cambria" w:hAnsi="Cambria"/>
                <w:b/>
                <w:sz w:val="18"/>
                <w:szCs w:val="18"/>
              </w:rPr>
              <w:t>(Capstone)</w:t>
            </w:r>
          </w:p>
          <w:p w14:paraId="1D033B2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Participatory Action Research</w:t>
            </w:r>
          </w:p>
          <w:p w14:paraId="2000B00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</w:tcPr>
          <w:p w14:paraId="556D5E6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FCC2E5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19FED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5366E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99EDCF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E8EF8A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</w:p>
        </w:tc>
      </w:tr>
      <w:tr w:rsidR="00052E0D" w:rsidRPr="00916AF8" w14:paraId="0387A1AE" w14:textId="77777777" w:rsidTr="00052E0D">
        <w:trPr>
          <w:trHeight w:val="242"/>
        </w:trPr>
        <w:tc>
          <w:tcPr>
            <w:tcW w:w="4924" w:type="dxa"/>
            <w:vAlign w:val="center"/>
          </w:tcPr>
          <w:p w14:paraId="139F637E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PSYC 414[*3]</w:t>
            </w:r>
          </w:p>
          <w:p w14:paraId="64B885F4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20"/>
                <w:szCs w:val="20"/>
              </w:rPr>
              <w:t>Psychology of Teaching</w:t>
            </w:r>
          </w:p>
          <w:p w14:paraId="15F7CFCA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1" w:type="dxa"/>
          </w:tcPr>
          <w:p w14:paraId="5EEB2C4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0FA7D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A5E3F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26D83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408D64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D7D1B2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1105F68A" w14:textId="77777777" w:rsidTr="00052E0D">
        <w:trPr>
          <w:trHeight w:val="242"/>
        </w:trPr>
        <w:tc>
          <w:tcPr>
            <w:tcW w:w="4924" w:type="dxa"/>
            <w:vAlign w:val="center"/>
          </w:tcPr>
          <w:p w14:paraId="05524304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ELECTIVE  or SPED 343 Overview of Special Education</w:t>
            </w:r>
          </w:p>
        </w:tc>
        <w:tc>
          <w:tcPr>
            <w:tcW w:w="1641" w:type="dxa"/>
          </w:tcPr>
          <w:p w14:paraId="3FE1A9C6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3AE90B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0B3C3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11CF1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4184C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E8FE30C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49202328" w14:textId="77777777" w:rsidTr="00052E0D">
        <w:trPr>
          <w:trHeight w:val="242"/>
        </w:trPr>
        <w:tc>
          <w:tcPr>
            <w:tcW w:w="4924" w:type="dxa"/>
          </w:tcPr>
          <w:p w14:paraId="2CCFC1EF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EDCI 557</w:t>
            </w:r>
          </w:p>
          <w:p w14:paraId="394FB156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Lit for Children and Young Adults for a Multicultural World</w:t>
            </w:r>
          </w:p>
        </w:tc>
        <w:tc>
          <w:tcPr>
            <w:tcW w:w="1641" w:type="dxa"/>
          </w:tcPr>
          <w:p w14:paraId="4152FCF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F8FEF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01957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D1028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5AC358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404D9B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65963ADC" w14:textId="77777777" w:rsidTr="00052E0D">
        <w:trPr>
          <w:trHeight w:val="242"/>
        </w:trPr>
        <w:tc>
          <w:tcPr>
            <w:tcW w:w="4924" w:type="dxa"/>
          </w:tcPr>
          <w:p w14:paraId="70F196C9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ELECTIVE</w:t>
            </w:r>
          </w:p>
        </w:tc>
        <w:tc>
          <w:tcPr>
            <w:tcW w:w="1641" w:type="dxa"/>
          </w:tcPr>
          <w:p w14:paraId="7F329460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7334B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BA247A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16278D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F80DC9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B35AF6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  <w:tr w:rsidR="00052E0D" w:rsidRPr="00916AF8" w14:paraId="2F125148" w14:textId="77777777" w:rsidTr="00052E0D">
        <w:trPr>
          <w:trHeight w:val="242"/>
        </w:trPr>
        <w:tc>
          <w:tcPr>
            <w:tcW w:w="4924" w:type="dxa"/>
            <w:shd w:val="clear" w:color="auto" w:fill="E7E6E6" w:themeFill="background2"/>
          </w:tcPr>
          <w:p w14:paraId="4F5CF837" w14:textId="77777777" w:rsidR="00052E0D" w:rsidRPr="00F772F9" w:rsidRDefault="00052E0D" w:rsidP="00D07EBF">
            <w:pPr>
              <w:rPr>
                <w:rFonts w:ascii="Cambria" w:hAnsi="Cambria"/>
                <w:sz w:val="18"/>
                <w:szCs w:val="18"/>
              </w:rPr>
            </w:pPr>
            <w:r w:rsidRPr="00F772F9">
              <w:rPr>
                <w:rFonts w:ascii="Cambria" w:hAnsi="Cambria"/>
                <w:sz w:val="18"/>
                <w:szCs w:val="18"/>
              </w:rPr>
              <w:t>TOTAL</w:t>
            </w:r>
          </w:p>
        </w:tc>
        <w:tc>
          <w:tcPr>
            <w:tcW w:w="1641" w:type="dxa"/>
            <w:shd w:val="clear" w:color="auto" w:fill="E7E6E6" w:themeFill="background2"/>
          </w:tcPr>
          <w:p w14:paraId="3CAB3E35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07E4422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57088DC3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7E3361A1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14:paraId="14355DFE" w14:textId="77777777" w:rsidR="00052E0D" w:rsidRPr="00F772F9" w:rsidRDefault="00052E0D" w:rsidP="00D07EBF">
            <w:pP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F772F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E7E6E6" w:themeFill="background2"/>
          </w:tcPr>
          <w:p w14:paraId="5E63A087" w14:textId="77777777" w:rsidR="00052E0D" w:rsidRPr="00F772F9" w:rsidRDefault="00052E0D" w:rsidP="00D07EBF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</w:tr>
    </w:tbl>
    <w:p w14:paraId="0B1990DE" w14:textId="77777777" w:rsidR="00052E0D" w:rsidRDefault="00052E0D" w:rsidP="00AB5B77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CSU CHICO CREDENTIAL PROGRAM PREREQUISITES TO APPLY: SPED 343 (3 UNITS), EDTE 450 (1 UNIT),</w:t>
      </w:r>
    </w:p>
    <w:p w14:paraId="530DEFC5" w14:textId="77777777" w:rsidR="00052E0D" w:rsidRPr="00374DEF" w:rsidRDefault="00052E0D" w:rsidP="00AB5B77">
      <w:pPr>
        <w:spacing w:before="120"/>
        <w:rPr>
          <w:b/>
          <w:sz w:val="20"/>
          <w:szCs w:val="20"/>
        </w:rPr>
      </w:pPr>
      <w:r w:rsidRPr="00374DEF">
        <w:rPr>
          <w:b/>
          <w:sz w:val="20"/>
          <w:szCs w:val="20"/>
        </w:rPr>
        <w:t>[*1] C- or better required for graduation.</w:t>
      </w:r>
    </w:p>
    <w:p w14:paraId="58B44CEE" w14:textId="77777777" w:rsidR="00052E0D" w:rsidRDefault="00052E0D" w:rsidP="00AB5B77">
      <w:pPr>
        <w:spacing w:before="120"/>
        <w:rPr>
          <w:b/>
          <w:sz w:val="20"/>
          <w:szCs w:val="20"/>
        </w:rPr>
      </w:pPr>
      <w:r w:rsidRPr="00374DEF">
        <w:rPr>
          <w:b/>
          <w:sz w:val="20"/>
          <w:szCs w:val="20"/>
        </w:rPr>
        <w:t xml:space="preserve">[*3] </w:t>
      </w:r>
      <w:r>
        <w:rPr>
          <w:b/>
          <w:sz w:val="20"/>
          <w:szCs w:val="20"/>
        </w:rPr>
        <w:t xml:space="preserve">C- or better, with a combined </w:t>
      </w:r>
      <w:r w:rsidRPr="00374DEF">
        <w:rPr>
          <w:b/>
          <w:sz w:val="20"/>
          <w:szCs w:val="20"/>
        </w:rPr>
        <w:t xml:space="preserve">B average </w:t>
      </w:r>
      <w:r>
        <w:rPr>
          <w:b/>
          <w:sz w:val="20"/>
          <w:szCs w:val="20"/>
        </w:rPr>
        <w:t>or better</w:t>
      </w:r>
      <w:r w:rsidRPr="000D52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all [*3] </w:t>
      </w:r>
      <w:r w:rsidRPr="00374DEF">
        <w:rPr>
          <w:b/>
          <w:sz w:val="20"/>
          <w:szCs w:val="20"/>
        </w:rPr>
        <w:t xml:space="preserve">required </w:t>
      </w:r>
      <w:r>
        <w:rPr>
          <w:b/>
          <w:sz w:val="20"/>
          <w:szCs w:val="20"/>
        </w:rPr>
        <w:t xml:space="preserve">courses </w:t>
      </w:r>
      <w:r w:rsidRPr="00374DEF">
        <w:rPr>
          <w:b/>
          <w:sz w:val="20"/>
          <w:szCs w:val="20"/>
        </w:rPr>
        <w:t>for credential program</w:t>
      </w:r>
    </w:p>
    <w:p w14:paraId="257D55D4" w14:textId="77777777" w:rsidR="00052E0D" w:rsidRDefault="00052E0D" w:rsidP="00AB5B77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120 units required for degree. </w:t>
      </w:r>
      <w:r w:rsidRPr="00374DEF">
        <w:rPr>
          <w:b/>
          <w:sz w:val="20"/>
          <w:szCs w:val="20"/>
        </w:rPr>
        <w:t>Note: Advising is required, consult with major advisor.</w:t>
      </w:r>
    </w:p>
    <w:p w14:paraId="77231E3A" w14:textId="77777777" w:rsidR="00052E0D" w:rsidRPr="005E55B8" w:rsidRDefault="00052E0D" w:rsidP="00AB5B77">
      <w:pPr>
        <w:spacing w:before="120"/>
        <w:rPr>
          <w:b/>
          <w:sz w:val="20"/>
          <w:szCs w:val="20"/>
        </w:rPr>
      </w:pPr>
      <w:r w:rsidRPr="00DD1C90">
        <w:rPr>
          <w:sz w:val="20"/>
          <w:szCs w:val="20"/>
        </w:rPr>
        <w:t xml:space="preserve">Take </w:t>
      </w:r>
      <w:r>
        <w:rPr>
          <w:b/>
          <w:sz w:val="20"/>
          <w:szCs w:val="20"/>
        </w:rPr>
        <w:t xml:space="preserve">CBEST </w:t>
      </w:r>
      <w:r>
        <w:rPr>
          <w:sz w:val="20"/>
          <w:szCs w:val="20"/>
        </w:rPr>
        <w:t>(consult with a</w:t>
      </w:r>
      <w:r w:rsidRPr="00DD1C90">
        <w:rPr>
          <w:sz w:val="20"/>
          <w:szCs w:val="20"/>
        </w:rPr>
        <w:t>dvisor)</w:t>
      </w:r>
      <w:r>
        <w:rPr>
          <w:sz w:val="20"/>
          <w:szCs w:val="20"/>
        </w:rPr>
        <w:t xml:space="preserve"> </w:t>
      </w:r>
      <w:r w:rsidRPr="00D2118E">
        <w:rPr>
          <w:sz w:val="20"/>
          <w:szCs w:val="20"/>
        </w:rPr>
        <w:t>www.ctcexams.nesinc.com</w:t>
      </w:r>
    </w:p>
    <w:sectPr w:rsidR="00052E0D" w:rsidRPr="005E55B8" w:rsidSect="00C3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F749" w14:textId="77777777" w:rsidR="009635F7" w:rsidRDefault="009635F7" w:rsidP="00B51797">
      <w:r>
        <w:separator/>
      </w:r>
    </w:p>
  </w:endnote>
  <w:endnote w:type="continuationSeparator" w:id="0">
    <w:p w14:paraId="67A45F0C" w14:textId="77777777" w:rsidR="009635F7" w:rsidRDefault="009635F7" w:rsidP="00B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852E" w14:textId="77777777" w:rsidR="00572BEB" w:rsidRDefault="0057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74D5" w14:textId="77777777" w:rsidR="00D2118E" w:rsidRPr="00D2118E" w:rsidRDefault="00D2118E" w:rsidP="00D2118E">
    <w:pPr>
      <w:pStyle w:val="Footer"/>
      <w:rPr>
        <w:sz w:val="16"/>
        <w:szCs w:val="16"/>
      </w:rPr>
    </w:pPr>
    <w:r w:rsidRPr="00D2118E">
      <w:rPr>
        <w:sz w:val="16"/>
        <w:szCs w:val="16"/>
      </w:rPr>
      <w:t>www.csuchico.edu/lbst</w:t>
    </w:r>
    <w:r w:rsidRPr="00D2118E">
      <w:rPr>
        <w:sz w:val="16"/>
        <w:szCs w:val="16"/>
      </w:rPr>
      <w:tab/>
      <w:t>Tehama 211 (530) 898-5802</w:t>
    </w:r>
    <w:r w:rsidRPr="00D2118E">
      <w:rPr>
        <w:sz w:val="16"/>
        <w:szCs w:val="16"/>
      </w:rPr>
      <w:tab/>
      <w:t>12/17</w:t>
    </w:r>
  </w:p>
  <w:p w14:paraId="1F331520" w14:textId="77777777" w:rsidR="001D647F" w:rsidRDefault="001D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FCA7" w14:textId="77777777" w:rsidR="00572BEB" w:rsidRDefault="0057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E538" w14:textId="77777777" w:rsidR="009635F7" w:rsidRDefault="009635F7" w:rsidP="00B51797">
      <w:r>
        <w:separator/>
      </w:r>
    </w:p>
  </w:footnote>
  <w:footnote w:type="continuationSeparator" w:id="0">
    <w:p w14:paraId="3EB9063E" w14:textId="77777777" w:rsidR="009635F7" w:rsidRDefault="009635F7" w:rsidP="00B5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E6DB" w14:textId="77777777" w:rsidR="00572BEB" w:rsidRDefault="0057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D8F" w14:textId="0C16FB4F" w:rsidR="00D07EBF" w:rsidRDefault="00D07EBF" w:rsidP="00D07EBF">
    <w:pPr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1D4D" w14:textId="77777777" w:rsidR="00572BEB" w:rsidRDefault="0057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97"/>
    <w:rsid w:val="00011DBE"/>
    <w:rsid w:val="000332BF"/>
    <w:rsid w:val="000465F7"/>
    <w:rsid w:val="00052E0D"/>
    <w:rsid w:val="00056B0A"/>
    <w:rsid w:val="000578CD"/>
    <w:rsid w:val="000B2D7A"/>
    <w:rsid w:val="000F700E"/>
    <w:rsid w:val="001B58AD"/>
    <w:rsid w:val="001D647F"/>
    <w:rsid w:val="001D6494"/>
    <w:rsid w:val="00212D17"/>
    <w:rsid w:val="00230BC0"/>
    <w:rsid w:val="002E5658"/>
    <w:rsid w:val="002E65CE"/>
    <w:rsid w:val="003650A1"/>
    <w:rsid w:val="003860A8"/>
    <w:rsid w:val="003A4BE3"/>
    <w:rsid w:val="003B2C56"/>
    <w:rsid w:val="003C1A91"/>
    <w:rsid w:val="003D327B"/>
    <w:rsid w:val="003E45D9"/>
    <w:rsid w:val="00416ED2"/>
    <w:rsid w:val="00435E08"/>
    <w:rsid w:val="004A1EC9"/>
    <w:rsid w:val="004F6ACD"/>
    <w:rsid w:val="0050387A"/>
    <w:rsid w:val="00510A32"/>
    <w:rsid w:val="00515BA6"/>
    <w:rsid w:val="00572BEB"/>
    <w:rsid w:val="005B5E18"/>
    <w:rsid w:val="005C341C"/>
    <w:rsid w:val="005E55B8"/>
    <w:rsid w:val="00607FE4"/>
    <w:rsid w:val="0061206D"/>
    <w:rsid w:val="00635931"/>
    <w:rsid w:val="00645F25"/>
    <w:rsid w:val="006C0CFF"/>
    <w:rsid w:val="006C2CED"/>
    <w:rsid w:val="006F6B1D"/>
    <w:rsid w:val="00781A3C"/>
    <w:rsid w:val="007A3B52"/>
    <w:rsid w:val="007B7DA1"/>
    <w:rsid w:val="00891113"/>
    <w:rsid w:val="00916AF8"/>
    <w:rsid w:val="00933780"/>
    <w:rsid w:val="00944BE3"/>
    <w:rsid w:val="00946739"/>
    <w:rsid w:val="00946CC4"/>
    <w:rsid w:val="00947F8A"/>
    <w:rsid w:val="009506D5"/>
    <w:rsid w:val="009635F7"/>
    <w:rsid w:val="0098217A"/>
    <w:rsid w:val="00993852"/>
    <w:rsid w:val="009C6E18"/>
    <w:rsid w:val="009D37C7"/>
    <w:rsid w:val="009D7BFF"/>
    <w:rsid w:val="00A176C9"/>
    <w:rsid w:val="00A961D4"/>
    <w:rsid w:val="00AB5B77"/>
    <w:rsid w:val="00B02C25"/>
    <w:rsid w:val="00B3472C"/>
    <w:rsid w:val="00B51797"/>
    <w:rsid w:val="00BB0934"/>
    <w:rsid w:val="00C012DF"/>
    <w:rsid w:val="00C35F77"/>
    <w:rsid w:val="00C97CC1"/>
    <w:rsid w:val="00D07EBF"/>
    <w:rsid w:val="00D2118E"/>
    <w:rsid w:val="00D46B87"/>
    <w:rsid w:val="00D62B1C"/>
    <w:rsid w:val="00DF7BBD"/>
    <w:rsid w:val="00E44450"/>
    <w:rsid w:val="00E7020D"/>
    <w:rsid w:val="00E83EA8"/>
    <w:rsid w:val="00E9419A"/>
    <w:rsid w:val="00EE5D15"/>
    <w:rsid w:val="00F6249C"/>
    <w:rsid w:val="00F72F33"/>
    <w:rsid w:val="00F772F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4CE4"/>
  <w15:chartTrackingRefBased/>
  <w15:docId w15:val="{8D1114A4-4802-4E9E-99A7-F5A143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9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E0D"/>
    <w:pPr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77"/>
    <w:pPr>
      <w:spacing w:before="120" w:after="120"/>
      <w:jc w:val="center"/>
      <w:outlineLvl w:val="1"/>
    </w:pPr>
    <w:rPr>
      <w:rFonts w:ascii="Cambria" w:eastAsia="Times New Roman" w:hAnsi="Cambria" w:cs="Calibri"/>
      <w:b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6B0A"/>
    <w:pPr>
      <w:keepNext/>
      <w:outlineLvl w:val="2"/>
    </w:pPr>
    <w:rPr>
      <w:rFonts w:ascii="Times New Roman" w:eastAsia="Calibri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97"/>
  </w:style>
  <w:style w:type="paragraph" w:styleId="Footer">
    <w:name w:val="footer"/>
    <w:basedOn w:val="Normal"/>
    <w:link w:val="FooterChar"/>
    <w:uiPriority w:val="99"/>
    <w:unhideWhenUsed/>
    <w:rsid w:val="00B51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97"/>
  </w:style>
  <w:style w:type="character" w:customStyle="1" w:styleId="Heading3Char">
    <w:name w:val="Heading 3 Char"/>
    <w:basedOn w:val="DefaultParagraphFont"/>
    <w:link w:val="Heading3"/>
    <w:uiPriority w:val="9"/>
    <w:rsid w:val="00056B0A"/>
    <w:rPr>
      <w:rFonts w:ascii="Times New Roman" w:eastAsia="Calibri" w:hAnsi="Times New Roman" w:cs="Times New Roman"/>
      <w:b/>
    </w:rPr>
  </w:style>
  <w:style w:type="character" w:styleId="Hyperlink">
    <w:name w:val="Hyperlink"/>
    <w:basedOn w:val="DefaultParagraphFont"/>
    <w:rsid w:val="004A1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C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B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E0D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5B77"/>
    <w:rPr>
      <w:rFonts w:ascii="Cambria" w:eastAsia="Times New Roman" w:hAnsi="Cambria" w:cs="Calibr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A8351-2B13-AA4B-8566-9DC25367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COASTLINE COMMUNITY COLLEGE AND CALIFORNIA STATE UNIVERSITY, CHICO 2019-2020 MAJ</vt:lpstr>
      <vt:lpstr>    COASTLINE COMMUNITY COLLEGE</vt:lpstr>
      <vt:lpstr>    TRANSFER CHICO</vt:lpstr>
    </vt:vector>
  </TitlesOfParts>
  <Company>CSU Chico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COASTLINE COMMUNITY COLLEGE AND CALIFORNIA STATE UNIVERSITY, CHICO 2019-2020 MAJOR ACADEMIC PLAN</dc:title>
  <dc:subject/>
  <dc:creator>Jamie A Cinquini</dc:creator>
  <cp:keywords/>
  <dc:description/>
  <cp:lastModifiedBy>Dr. Sharon Chard-Yaron</cp:lastModifiedBy>
  <cp:revision>2</cp:revision>
  <cp:lastPrinted>2018-10-25T19:06:00Z</cp:lastPrinted>
  <dcterms:created xsi:type="dcterms:W3CDTF">2019-07-29T20:16:00Z</dcterms:created>
  <dcterms:modified xsi:type="dcterms:W3CDTF">2019-07-29T20:16:00Z</dcterms:modified>
</cp:coreProperties>
</file>